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682FA" w14:textId="77777777" w:rsidR="002D267F" w:rsidRDefault="00D9051A">
      <w:pPr>
        <w:pStyle w:val="Standarduser"/>
        <w:spacing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40"/>
          <w:szCs w:val="40"/>
        </w:rPr>
        <w:t>TÝDENNÍ PLÁN „MOTÝLCI“</w:t>
      </w:r>
    </w:p>
    <w:p w14:paraId="65AB92E6" w14:textId="77777777" w:rsidR="002D267F" w:rsidRDefault="004A49A5">
      <w:pPr>
        <w:pStyle w:val="Standarduser"/>
        <w:spacing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40"/>
          <w:szCs w:val="40"/>
        </w:rPr>
        <w:t>11</w:t>
      </w:r>
      <w:r w:rsidR="00D9051A">
        <w:rPr>
          <w:rFonts w:ascii="Calibri" w:hAnsi="Calibri"/>
          <w:b/>
          <w:bCs/>
          <w:sz w:val="40"/>
          <w:szCs w:val="40"/>
        </w:rPr>
        <w:t>.</w:t>
      </w:r>
      <w:r>
        <w:rPr>
          <w:rFonts w:ascii="Calibri" w:hAnsi="Calibri"/>
          <w:b/>
          <w:bCs/>
          <w:sz w:val="40"/>
          <w:szCs w:val="40"/>
        </w:rPr>
        <w:t xml:space="preserve"> 3</w:t>
      </w:r>
      <w:r w:rsidR="00D9051A">
        <w:rPr>
          <w:rFonts w:ascii="Calibri" w:hAnsi="Calibri"/>
          <w:b/>
          <w:bCs/>
          <w:sz w:val="40"/>
          <w:szCs w:val="40"/>
        </w:rPr>
        <w:t xml:space="preserve">. - </w:t>
      </w:r>
      <w:r>
        <w:rPr>
          <w:rFonts w:ascii="Calibri" w:hAnsi="Calibri"/>
          <w:b/>
          <w:bCs/>
          <w:sz w:val="40"/>
          <w:szCs w:val="40"/>
        </w:rPr>
        <w:t>15</w:t>
      </w:r>
      <w:r w:rsidR="00D9051A">
        <w:rPr>
          <w:rFonts w:ascii="Calibri" w:hAnsi="Calibri"/>
          <w:b/>
          <w:bCs/>
          <w:sz w:val="40"/>
          <w:szCs w:val="40"/>
        </w:rPr>
        <w:t>.</w:t>
      </w:r>
      <w:r>
        <w:rPr>
          <w:rFonts w:ascii="Calibri" w:hAnsi="Calibri"/>
          <w:b/>
          <w:bCs/>
          <w:sz w:val="40"/>
          <w:szCs w:val="40"/>
        </w:rPr>
        <w:t xml:space="preserve"> 3</w:t>
      </w:r>
      <w:r w:rsidR="00D9051A">
        <w:rPr>
          <w:rFonts w:ascii="Calibri" w:hAnsi="Calibri"/>
          <w:b/>
          <w:bCs/>
          <w:sz w:val="40"/>
          <w:szCs w:val="40"/>
        </w:rPr>
        <w:t>.</w:t>
      </w:r>
      <w:r>
        <w:rPr>
          <w:rFonts w:ascii="Calibri" w:hAnsi="Calibri"/>
          <w:b/>
          <w:bCs/>
          <w:sz w:val="40"/>
          <w:szCs w:val="40"/>
        </w:rPr>
        <w:t xml:space="preserve"> </w:t>
      </w:r>
      <w:r w:rsidR="00D9051A">
        <w:rPr>
          <w:rFonts w:ascii="Calibri" w:hAnsi="Calibri"/>
          <w:b/>
          <w:bCs/>
          <w:sz w:val="40"/>
          <w:szCs w:val="40"/>
        </w:rPr>
        <w:t>202</w:t>
      </w:r>
      <w:r>
        <w:rPr>
          <w:rFonts w:ascii="Calibri" w:hAnsi="Calibri"/>
          <w:b/>
          <w:bCs/>
          <w:sz w:val="40"/>
          <w:szCs w:val="40"/>
        </w:rPr>
        <w:t>4</w:t>
      </w:r>
    </w:p>
    <w:p w14:paraId="022F78D8" w14:textId="77777777" w:rsidR="002D267F" w:rsidRDefault="002D267F">
      <w:pPr>
        <w:pStyle w:val="Standarduser"/>
        <w:ind w:left="720"/>
        <w:rPr>
          <w:rFonts w:ascii="Calibri" w:hAnsi="Calibri"/>
          <w:b/>
          <w:bCs/>
          <w:sz w:val="30"/>
          <w:szCs w:val="30"/>
        </w:rPr>
      </w:pPr>
    </w:p>
    <w:p w14:paraId="723BB089" w14:textId="45BF0C38" w:rsidR="002D267F" w:rsidRDefault="004F64FD">
      <w:pPr>
        <w:pStyle w:val="Standarduser"/>
        <w:spacing w:line="276" w:lineRule="auto"/>
        <w:ind w:left="360"/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1AADCD9B" wp14:editId="5425B5DF">
            <wp:extent cx="5796280" cy="2057400"/>
            <wp:effectExtent l="0" t="0" r="0" b="0"/>
            <wp:docPr id="1" name="obrázek 1" descr="Test živlů - Magdalena Čevel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 živlů - Magdalena Čevelová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628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F06F34" w14:textId="77777777" w:rsidR="004A49A5" w:rsidRDefault="004A49A5" w:rsidP="004A49A5">
      <w:pPr>
        <w:pStyle w:val="Standarduser"/>
        <w:spacing w:after="200" w:line="276" w:lineRule="auto"/>
        <w:jc w:val="center"/>
        <w:rPr>
          <w:rFonts w:ascii="Calibri" w:hAnsi="Calibri"/>
          <w:b/>
          <w:bCs/>
          <w:sz w:val="30"/>
          <w:szCs w:val="30"/>
        </w:rPr>
      </w:pPr>
    </w:p>
    <w:p w14:paraId="00E72358" w14:textId="7DC66B3C" w:rsidR="004A49A5" w:rsidRDefault="004A49A5" w:rsidP="004A49A5">
      <w:pPr>
        <w:pStyle w:val="Standarduser"/>
        <w:spacing w:after="200" w:line="276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30"/>
          <w:szCs w:val="30"/>
        </w:rPr>
        <w:t xml:space="preserve">TÉMA </w:t>
      </w:r>
      <w:r w:rsidR="00BD31E5">
        <w:rPr>
          <w:rFonts w:ascii="Calibri" w:hAnsi="Calibri"/>
          <w:b/>
          <w:bCs/>
          <w:sz w:val="30"/>
          <w:szCs w:val="30"/>
        </w:rPr>
        <w:t xml:space="preserve">TÝDNE: </w:t>
      </w:r>
      <w:r w:rsidR="004F64FD">
        <w:rPr>
          <w:rFonts w:ascii="Calibri" w:hAnsi="Calibri"/>
          <w:b/>
          <w:bCs/>
          <w:sz w:val="30"/>
          <w:szCs w:val="30"/>
        </w:rPr>
        <w:t>ČTYŘI ŽIVLY</w:t>
      </w:r>
    </w:p>
    <w:p w14:paraId="3E43876A" w14:textId="77777777" w:rsidR="002D267F" w:rsidRDefault="00D9051A" w:rsidP="00676D2A">
      <w:pPr>
        <w:pStyle w:val="Standarduser"/>
        <w:numPr>
          <w:ilvl w:val="0"/>
          <w:numId w:val="25"/>
        </w:numPr>
        <w:spacing w:line="276" w:lineRule="auto"/>
        <w:rPr>
          <w:rFonts w:hint="eastAsia"/>
        </w:rPr>
      </w:pPr>
      <w:r>
        <w:rPr>
          <w:rFonts w:ascii="Calibri" w:hAnsi="Calibri"/>
          <w:bCs/>
          <w:sz w:val="30"/>
          <w:szCs w:val="30"/>
        </w:rPr>
        <w:t>Existují čtyři živly – oheň, voda, země, vzduch, o kterých si s dětmi budeme v tomto týdnu povídat.</w:t>
      </w:r>
    </w:p>
    <w:p w14:paraId="3FAEB9F0" w14:textId="77777777" w:rsidR="002D267F" w:rsidRDefault="00D9051A">
      <w:pPr>
        <w:pStyle w:val="Standarduser"/>
        <w:numPr>
          <w:ilvl w:val="0"/>
          <w:numId w:val="8"/>
        </w:numPr>
        <w:spacing w:line="276" w:lineRule="auto"/>
        <w:rPr>
          <w:rFonts w:hint="eastAsia"/>
        </w:rPr>
      </w:pPr>
      <w:r>
        <w:rPr>
          <w:rFonts w:ascii="Calibri" w:hAnsi="Calibri"/>
          <w:bCs/>
          <w:sz w:val="30"/>
          <w:szCs w:val="30"/>
        </w:rPr>
        <w:t>Řekneme si i o tom, jak pro nás mohou být nebezpečné – požár, záplavy, tornádo… a jak se před nimi můžeme chránit.</w:t>
      </w:r>
    </w:p>
    <w:p w14:paraId="2D1FF59E" w14:textId="77777777" w:rsidR="002D267F" w:rsidRDefault="00D9051A">
      <w:pPr>
        <w:pStyle w:val="Standarduser"/>
        <w:numPr>
          <w:ilvl w:val="0"/>
          <w:numId w:val="8"/>
        </w:numPr>
        <w:spacing w:line="276" w:lineRule="auto"/>
        <w:rPr>
          <w:rFonts w:hint="eastAsia"/>
        </w:rPr>
      </w:pPr>
      <w:r>
        <w:rPr>
          <w:rFonts w:ascii="Calibri" w:hAnsi="Calibri"/>
          <w:bCs/>
          <w:sz w:val="30"/>
          <w:szCs w:val="30"/>
        </w:rPr>
        <w:t>Budeme se zabývat problematikou nedostatku vody a jakým způsobem s ní můžeme šetřit.</w:t>
      </w:r>
    </w:p>
    <w:p w14:paraId="3E1E888A" w14:textId="77777777" w:rsidR="002D267F" w:rsidRDefault="00D9051A" w:rsidP="00676D2A">
      <w:pPr>
        <w:pStyle w:val="Standarduser"/>
        <w:numPr>
          <w:ilvl w:val="0"/>
          <w:numId w:val="25"/>
        </w:numPr>
        <w:spacing w:line="276" w:lineRule="auto"/>
        <w:rPr>
          <w:rFonts w:ascii="Calibri" w:hAnsi="Calibri"/>
          <w:bCs/>
          <w:sz w:val="30"/>
          <w:szCs w:val="30"/>
        </w:rPr>
      </w:pPr>
      <w:r>
        <w:rPr>
          <w:rFonts w:ascii="Calibri" w:hAnsi="Calibri"/>
          <w:bCs/>
          <w:sz w:val="30"/>
          <w:szCs w:val="30"/>
        </w:rPr>
        <w:t>Na vycházce si s dětmi zkusíme postavit z klacíků základní typy ohnišť.</w:t>
      </w:r>
    </w:p>
    <w:p w14:paraId="3468DD51" w14:textId="6ECB1CC8" w:rsidR="004A49A5" w:rsidRPr="00577DFD" w:rsidRDefault="004A49A5" w:rsidP="004A49A5">
      <w:pPr>
        <w:pStyle w:val="Standarduser"/>
        <w:numPr>
          <w:ilvl w:val="0"/>
          <w:numId w:val="25"/>
        </w:numPr>
        <w:spacing w:line="276" w:lineRule="auto"/>
        <w:rPr>
          <w:rFonts w:hint="eastAsia"/>
        </w:rPr>
      </w:pPr>
      <w:r>
        <w:rPr>
          <w:rFonts w:ascii="Calibri" w:hAnsi="Calibri"/>
          <w:bCs/>
          <w:sz w:val="30"/>
          <w:szCs w:val="30"/>
        </w:rPr>
        <w:t>U klavíru si připomeneme písničky, kde je hlavní roli voda „Holka modrooká“ a „Rybička maličká“ společně si písničky zazpíváme a zahrajeme si na hudební nástroje</w:t>
      </w:r>
      <w:r w:rsidR="00BD31E5">
        <w:rPr>
          <w:rFonts w:ascii="Calibri" w:hAnsi="Calibri"/>
          <w:bCs/>
          <w:sz w:val="30"/>
          <w:szCs w:val="30"/>
        </w:rPr>
        <w:t>.</w:t>
      </w:r>
    </w:p>
    <w:p w14:paraId="35FF3555" w14:textId="7A23583C" w:rsidR="004A49A5" w:rsidRPr="00577DFD" w:rsidRDefault="004A49A5" w:rsidP="004A49A5">
      <w:pPr>
        <w:pStyle w:val="Standarduser"/>
        <w:numPr>
          <w:ilvl w:val="0"/>
          <w:numId w:val="25"/>
        </w:numPr>
        <w:spacing w:line="276" w:lineRule="auto"/>
        <w:rPr>
          <w:rFonts w:hint="eastAsia"/>
        </w:rPr>
      </w:pPr>
      <w:r>
        <w:rPr>
          <w:rFonts w:ascii="Calibri" w:hAnsi="Calibri"/>
          <w:bCs/>
          <w:sz w:val="30"/>
          <w:szCs w:val="30"/>
        </w:rPr>
        <w:t>Povíme si o tom, jaké základní věci potřebujeme k</w:t>
      </w:r>
      <w:r w:rsidR="00BD31E5">
        <w:rPr>
          <w:rFonts w:ascii="Calibri" w:hAnsi="Calibri"/>
          <w:bCs/>
          <w:sz w:val="30"/>
          <w:szCs w:val="30"/>
        </w:rPr>
        <w:t> </w:t>
      </w:r>
      <w:r>
        <w:rPr>
          <w:rFonts w:ascii="Calibri" w:hAnsi="Calibri"/>
          <w:bCs/>
          <w:sz w:val="30"/>
          <w:szCs w:val="30"/>
        </w:rPr>
        <w:t>životu</w:t>
      </w:r>
      <w:r w:rsidR="00BD31E5">
        <w:rPr>
          <w:rFonts w:ascii="Calibri" w:hAnsi="Calibri"/>
          <w:bCs/>
          <w:sz w:val="30"/>
          <w:szCs w:val="30"/>
        </w:rPr>
        <w:t>.</w:t>
      </w:r>
    </w:p>
    <w:sectPr w:rsidR="004A49A5" w:rsidRPr="00577DFD">
      <w:headerReference w:type="default" r:id="rId8"/>
      <w:pgSz w:w="12240" w:h="15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97F7C" w14:textId="77777777" w:rsidR="00C474FE" w:rsidRDefault="00C474FE">
      <w:pPr>
        <w:rPr>
          <w:rFonts w:hint="eastAsia"/>
        </w:rPr>
      </w:pPr>
      <w:r>
        <w:separator/>
      </w:r>
    </w:p>
  </w:endnote>
  <w:endnote w:type="continuationSeparator" w:id="0">
    <w:p w14:paraId="0A8C07ED" w14:textId="77777777" w:rsidR="00C474FE" w:rsidRDefault="00C474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Aptos Display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3572D" w14:textId="77777777" w:rsidR="00C474FE" w:rsidRDefault="00C474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A8384D2" w14:textId="77777777" w:rsidR="00C474FE" w:rsidRDefault="00C474FE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434B7" w14:textId="77777777" w:rsidR="00D9051A" w:rsidRDefault="00D9051A">
    <w:pPr>
      <w:pStyle w:val="Zhlav"/>
      <w:jc w:val="center"/>
      <w:rPr>
        <w:rFonts w:hint="eastAsia"/>
      </w:rPr>
    </w:pPr>
    <w:r>
      <w:t>Mateřská škola Husinec–Ře</w:t>
    </w:r>
    <w:r>
      <w:rPr>
        <w:rFonts w:ascii="Calibri" w:hAnsi="Calibri" w:cs="Calibri"/>
      </w:rPr>
      <w:t>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7A15"/>
    <w:multiLevelType w:val="multilevel"/>
    <w:tmpl w:val="A8FC50D4"/>
    <w:styleLink w:val="WWNum16"/>
    <w:lvl w:ilvl="0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abstractNum w:abstractNumId="1" w15:restartNumberingAfterBreak="0">
    <w:nsid w:val="06215D6A"/>
    <w:multiLevelType w:val="multilevel"/>
    <w:tmpl w:val="D94CBC98"/>
    <w:styleLink w:val="WWNum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" w15:restartNumberingAfterBreak="0">
    <w:nsid w:val="06E11445"/>
    <w:multiLevelType w:val="multilevel"/>
    <w:tmpl w:val="BE86AE9A"/>
    <w:styleLink w:val="WWNum1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3" w15:restartNumberingAfterBreak="0">
    <w:nsid w:val="071E3D82"/>
    <w:multiLevelType w:val="multilevel"/>
    <w:tmpl w:val="D9367852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46F1065"/>
    <w:multiLevelType w:val="hybridMultilevel"/>
    <w:tmpl w:val="42C4AE2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B1B3F"/>
    <w:multiLevelType w:val="multilevel"/>
    <w:tmpl w:val="018A6F4C"/>
    <w:styleLink w:val="WWNum17"/>
    <w:lvl w:ilvl="0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6" w15:restartNumberingAfterBreak="0">
    <w:nsid w:val="209643A2"/>
    <w:multiLevelType w:val="multilevel"/>
    <w:tmpl w:val="BE7892D4"/>
    <w:styleLink w:val="WWNum1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7" w15:restartNumberingAfterBreak="0">
    <w:nsid w:val="254161E9"/>
    <w:multiLevelType w:val="multilevel"/>
    <w:tmpl w:val="C1C092FA"/>
    <w:styleLink w:val="WWNum20"/>
    <w:lvl w:ilvl="0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8" w15:restartNumberingAfterBreak="0">
    <w:nsid w:val="28131CF8"/>
    <w:multiLevelType w:val="multilevel"/>
    <w:tmpl w:val="2EA60872"/>
    <w:styleLink w:val="WWNum3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28C00BAD"/>
    <w:multiLevelType w:val="multilevel"/>
    <w:tmpl w:val="299CB938"/>
    <w:styleLink w:val="WWNum1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0" w15:restartNumberingAfterBreak="0">
    <w:nsid w:val="2A84437D"/>
    <w:multiLevelType w:val="multilevel"/>
    <w:tmpl w:val="949EFF86"/>
    <w:styleLink w:val="WWNum2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3240" w:hanging="360"/>
      </w:pPr>
    </w:lvl>
    <w:lvl w:ilvl="2">
      <w:start w:val="1"/>
      <w:numFmt w:val="decimal"/>
      <w:lvlText w:val="%3."/>
      <w:lvlJc w:val="left"/>
      <w:pPr>
        <w:ind w:left="3600" w:hanging="36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decimal"/>
      <w:lvlText w:val="%5."/>
      <w:lvlJc w:val="left"/>
      <w:pPr>
        <w:ind w:left="4320" w:hanging="360"/>
      </w:pPr>
    </w:lvl>
    <w:lvl w:ilvl="5">
      <w:start w:val="1"/>
      <w:numFmt w:val="decimal"/>
      <w:lvlText w:val="%6."/>
      <w:lvlJc w:val="left"/>
      <w:pPr>
        <w:ind w:left="468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5760" w:hanging="360"/>
      </w:pPr>
    </w:lvl>
  </w:abstractNum>
  <w:abstractNum w:abstractNumId="11" w15:restartNumberingAfterBreak="0">
    <w:nsid w:val="397C103E"/>
    <w:multiLevelType w:val="multilevel"/>
    <w:tmpl w:val="B9C2D20C"/>
    <w:styleLink w:val="WWNum10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2" w15:restartNumberingAfterBreak="0">
    <w:nsid w:val="39B63D3B"/>
    <w:multiLevelType w:val="multilevel"/>
    <w:tmpl w:val="8028DC0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3" w15:restartNumberingAfterBreak="0">
    <w:nsid w:val="3B697AD4"/>
    <w:multiLevelType w:val="multilevel"/>
    <w:tmpl w:val="BE52045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0751740"/>
    <w:multiLevelType w:val="multilevel"/>
    <w:tmpl w:val="2BF84440"/>
    <w:styleLink w:val="WWNum4"/>
    <w:lvl w:ilvl="0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5" w15:restartNumberingAfterBreak="0">
    <w:nsid w:val="44BB0948"/>
    <w:multiLevelType w:val="multilevel"/>
    <w:tmpl w:val="6DF8359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9557C02"/>
    <w:multiLevelType w:val="hybridMultilevel"/>
    <w:tmpl w:val="114290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F2786"/>
    <w:multiLevelType w:val="multilevel"/>
    <w:tmpl w:val="ED9AB818"/>
    <w:styleLink w:val="WWNum5"/>
    <w:lvl w:ilvl="0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5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2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720" w:hanging="360"/>
      </w:pPr>
      <w:rPr>
        <w:rFonts w:ascii="Wingdings" w:hAnsi="Wingdings"/>
      </w:rPr>
    </w:lvl>
  </w:abstractNum>
  <w:abstractNum w:abstractNumId="18" w15:restartNumberingAfterBreak="0">
    <w:nsid w:val="53553BEE"/>
    <w:multiLevelType w:val="multilevel"/>
    <w:tmpl w:val="B9F0E0D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651E6D21"/>
    <w:multiLevelType w:val="multilevel"/>
    <w:tmpl w:val="6B0C3A78"/>
    <w:styleLink w:val="WWNum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69443448"/>
    <w:multiLevelType w:val="multilevel"/>
    <w:tmpl w:val="BA3C041E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CE26F0B"/>
    <w:multiLevelType w:val="multilevel"/>
    <w:tmpl w:val="92A2DAA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6EC30E41"/>
    <w:multiLevelType w:val="multilevel"/>
    <w:tmpl w:val="FA5429FC"/>
    <w:styleLink w:val="WWNum1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numFmt w:val="bullet"/>
      <w:lvlText w:val="o"/>
      <w:lvlJc w:val="left"/>
      <w:rPr>
        <w:rFonts w:ascii="Courier New" w:hAnsi="Courier New" w:cs="Courier New"/>
      </w:rPr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23" w15:restartNumberingAfterBreak="0">
    <w:nsid w:val="718B2BF0"/>
    <w:multiLevelType w:val="multilevel"/>
    <w:tmpl w:val="A9C0C92C"/>
    <w:styleLink w:val="WWNum21"/>
    <w:lvl w:ilvl="0">
      <w:numFmt w:val="bullet"/>
      <w:lvlText w:val="-"/>
      <w:lvlJc w:val="left"/>
      <w:pPr>
        <w:ind w:left="432" w:hanging="360"/>
      </w:pPr>
      <w:rPr>
        <w:rFonts w:ascii="Times New Roman" w:eastAsia="NSimSun" w:hAnsi="Times New Roman" w:cs="Calibri"/>
      </w:rPr>
    </w:lvl>
    <w:lvl w:ilvl="1">
      <w:numFmt w:val="bullet"/>
      <w:lvlText w:val="o"/>
      <w:lvlJc w:val="left"/>
      <w:pPr>
        <w:ind w:left="115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7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9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1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3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5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7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92" w:hanging="360"/>
      </w:pPr>
      <w:rPr>
        <w:rFonts w:ascii="Wingdings" w:hAnsi="Wingdings"/>
      </w:rPr>
    </w:lvl>
  </w:abstractNum>
  <w:abstractNum w:abstractNumId="24" w15:restartNumberingAfterBreak="0">
    <w:nsid w:val="767E1A36"/>
    <w:multiLevelType w:val="multilevel"/>
    <w:tmpl w:val="98EE930A"/>
    <w:styleLink w:val="WWNum8"/>
    <w:lvl w:ilvl="0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5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2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9720" w:hanging="360"/>
      </w:pPr>
      <w:rPr>
        <w:rFonts w:ascii="Wingdings" w:hAnsi="Wingdings"/>
      </w:rPr>
    </w:lvl>
  </w:abstractNum>
  <w:num w:numId="1" w16cid:durableId="770665948">
    <w:abstractNumId w:val="12"/>
  </w:num>
  <w:num w:numId="2" w16cid:durableId="1415979685">
    <w:abstractNumId w:val="18"/>
  </w:num>
  <w:num w:numId="3" w16cid:durableId="1209148502">
    <w:abstractNumId w:val="10"/>
  </w:num>
  <w:num w:numId="4" w16cid:durableId="786194346">
    <w:abstractNumId w:val="8"/>
  </w:num>
  <w:num w:numId="5" w16cid:durableId="1212305978">
    <w:abstractNumId w:val="14"/>
  </w:num>
  <w:num w:numId="6" w16cid:durableId="869419538">
    <w:abstractNumId w:val="17"/>
  </w:num>
  <w:num w:numId="7" w16cid:durableId="1504975511">
    <w:abstractNumId w:val="1"/>
  </w:num>
  <w:num w:numId="8" w16cid:durableId="1137650974">
    <w:abstractNumId w:val="19"/>
  </w:num>
  <w:num w:numId="9" w16cid:durableId="43989349">
    <w:abstractNumId w:val="24"/>
  </w:num>
  <w:num w:numId="10" w16cid:durableId="291450902">
    <w:abstractNumId w:val="15"/>
  </w:num>
  <w:num w:numId="11" w16cid:durableId="1840121775">
    <w:abstractNumId w:val="11"/>
  </w:num>
  <w:num w:numId="12" w16cid:durableId="2132943209">
    <w:abstractNumId w:val="20"/>
  </w:num>
  <w:num w:numId="13" w16cid:durableId="1644191110">
    <w:abstractNumId w:val="6"/>
  </w:num>
  <w:num w:numId="14" w16cid:durableId="923416599">
    <w:abstractNumId w:val="9"/>
  </w:num>
  <w:num w:numId="15" w16cid:durableId="173956378">
    <w:abstractNumId w:val="2"/>
  </w:num>
  <w:num w:numId="16" w16cid:durableId="1747609166">
    <w:abstractNumId w:val="22"/>
  </w:num>
  <w:num w:numId="17" w16cid:durableId="30686731">
    <w:abstractNumId w:val="0"/>
  </w:num>
  <w:num w:numId="18" w16cid:durableId="1732079333">
    <w:abstractNumId w:val="5"/>
  </w:num>
  <w:num w:numId="19" w16cid:durableId="102575613">
    <w:abstractNumId w:val="3"/>
  </w:num>
  <w:num w:numId="20" w16cid:durableId="1811551539">
    <w:abstractNumId w:val="13"/>
  </w:num>
  <w:num w:numId="21" w16cid:durableId="2091462136">
    <w:abstractNumId w:val="7"/>
  </w:num>
  <w:num w:numId="22" w16cid:durableId="740254190">
    <w:abstractNumId w:val="23"/>
  </w:num>
  <w:num w:numId="23" w16cid:durableId="884635471">
    <w:abstractNumId w:val="21"/>
  </w:num>
  <w:num w:numId="24" w16cid:durableId="1769034799">
    <w:abstractNumId w:val="4"/>
  </w:num>
  <w:num w:numId="25" w16cid:durableId="17721169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7F"/>
    <w:rsid w:val="002D267F"/>
    <w:rsid w:val="004A49A5"/>
    <w:rsid w:val="004F64FD"/>
    <w:rsid w:val="005441C4"/>
    <w:rsid w:val="005E15DB"/>
    <w:rsid w:val="005E384D"/>
    <w:rsid w:val="00676D2A"/>
    <w:rsid w:val="00794D4A"/>
    <w:rsid w:val="009741B5"/>
    <w:rsid w:val="00A86AA2"/>
    <w:rsid w:val="00BD31E5"/>
    <w:rsid w:val="00C474FE"/>
    <w:rsid w:val="00D4082D"/>
    <w:rsid w:val="00D9051A"/>
    <w:rsid w:val="00E9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F8E5"/>
  <w15:docId w15:val="{2929FF87-D18A-4C8C-98E9-FCD9F591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user"/>
  </w:style>
  <w:style w:type="paragraph" w:styleId="Titulek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Standard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Standard"/>
    <w:pPr>
      <w:ind w:left="720"/>
    </w:pPr>
    <w:rPr>
      <w:rFonts w:cs="Mangal"/>
      <w:szCs w:val="21"/>
    </w:rPr>
  </w:style>
  <w:style w:type="paragraph" w:styleId="Textbubliny">
    <w:name w:val="Balloon Text"/>
    <w:basedOn w:val="Standard"/>
    <w:rPr>
      <w:rFonts w:ascii="Segoe UI" w:eastAsia="Segoe UI" w:hAnsi="Segoe UI" w:cs="Mangal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ZhlavChar">
    <w:name w:val="Záhlaví Char"/>
    <w:rPr>
      <w:rFonts w:cs="Mangal"/>
      <w:szCs w:val="21"/>
    </w:rPr>
  </w:style>
  <w:style w:type="character" w:customStyle="1" w:styleId="ZpatChar">
    <w:name w:val="Zápatí Char"/>
    <w:rPr>
      <w:rFonts w:cs="Mangal"/>
      <w:szCs w:val="21"/>
    </w:rPr>
  </w:style>
  <w:style w:type="character" w:customStyle="1" w:styleId="TextbublinyChar">
    <w:name w:val="Text bubliny Char"/>
    <w:rPr>
      <w:rFonts w:ascii="Segoe UI" w:eastAsia="Segoe UI" w:hAnsi="Segoe UI" w:cs="Mangal"/>
      <w:sz w:val="18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eastAsia="NSimSun" w:cs="Calibri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numbering" w:customStyle="1" w:styleId="NoList">
    <w:name w:val="No List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Mayerová</dc:creator>
  <cp:keywords/>
  <cp:lastModifiedBy>Lucie Mayerová</cp:lastModifiedBy>
  <cp:revision>2</cp:revision>
  <cp:lastPrinted>2020-09-17T17:35:00Z</cp:lastPrinted>
  <dcterms:created xsi:type="dcterms:W3CDTF">2024-03-07T22:14:00Z</dcterms:created>
  <dcterms:modified xsi:type="dcterms:W3CDTF">2024-03-07T22:14:00Z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